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1BF6E5DA"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2B154D">
        <w:rPr>
          <w:rFonts w:ascii="Times New Roman" w:eastAsia="Times New Roman" w:hAnsi="Times New Roman" w:cs="Times New Roman"/>
          <w:b/>
          <w:sz w:val="26"/>
          <w:szCs w:val="26"/>
        </w:rPr>
        <w:t xml:space="preserve">May </w:t>
      </w:r>
      <w:proofErr w:type="gramStart"/>
      <w:r w:rsidR="00E0011C">
        <w:rPr>
          <w:rFonts w:ascii="Times New Roman" w:eastAsia="Times New Roman" w:hAnsi="Times New Roman" w:cs="Times New Roman"/>
          <w:b/>
          <w:sz w:val="26"/>
          <w:szCs w:val="26"/>
        </w:rPr>
        <w:t>22</w:t>
      </w:r>
      <w:r w:rsidR="00FC797A">
        <w:rPr>
          <w:rFonts w:ascii="Times New Roman" w:eastAsia="Times New Roman" w:hAnsi="Times New Roman" w:cs="Times New Roman"/>
          <w:b/>
          <w:sz w:val="26"/>
          <w:szCs w:val="26"/>
          <w:vertAlign w:val="superscript"/>
        </w:rPr>
        <w:t>th</w:t>
      </w:r>
      <w:proofErr w:type="gramEnd"/>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r w:rsidR="00A00B84">
        <w:rPr>
          <w:rFonts w:ascii="Times New Roman" w:eastAsia="Times New Roman" w:hAnsi="Times New Roman" w:cs="Times New Roman"/>
          <w:b/>
          <w:sz w:val="26"/>
          <w:szCs w:val="26"/>
        </w:rPr>
        <w:br/>
        <w:t xml:space="preserve">Total Ads Down 4% But Retail Trade and Accommodation &amp; Food Services See Large </w:t>
      </w:r>
      <w:r w:rsidR="002907C4">
        <w:rPr>
          <w:rFonts w:ascii="Times New Roman" w:eastAsia="Times New Roman" w:hAnsi="Times New Roman" w:cs="Times New Roman"/>
          <w:b/>
          <w:sz w:val="26"/>
          <w:szCs w:val="26"/>
        </w:rPr>
        <w:t>Gains</w:t>
      </w:r>
    </w:p>
    <w:p w14:paraId="4ED4A6CA" w14:textId="78C310EA"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2B154D">
        <w:rPr>
          <w:rFonts w:ascii="Calibri" w:hAnsi="Calibri" w:cs="Calibri"/>
          <w:color w:val="000000"/>
          <w:shd w:val="clear" w:color="auto" w:fill="FFFFFF"/>
        </w:rPr>
        <w:t xml:space="preserve">May </w:t>
      </w:r>
      <w:r w:rsidR="00E16C97">
        <w:rPr>
          <w:rFonts w:ascii="Calibri" w:hAnsi="Calibri" w:cs="Calibri"/>
          <w:color w:val="000000"/>
          <w:shd w:val="clear" w:color="auto" w:fill="FFFFFF"/>
        </w:rPr>
        <w:t>2</w:t>
      </w:r>
      <w:r w:rsidR="00E0011C">
        <w:rPr>
          <w:rFonts w:ascii="Calibri" w:hAnsi="Calibri" w:cs="Calibri"/>
          <w:color w:val="000000"/>
          <w:shd w:val="clear" w:color="auto" w:fill="FFFFFF"/>
        </w:rPr>
        <w:t>8</w:t>
      </w:r>
      <w:r w:rsidR="002B154D" w:rsidRPr="002B154D">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w:t>
      </w:r>
      <w:r w:rsidR="00C12EEA" w:rsidRPr="001969E6">
        <w:rPr>
          <w:rFonts w:ascii="Calibri" w:hAnsi="Calibri" w:cs="Calibri"/>
          <w:color w:val="000000"/>
          <w:shd w:val="clear" w:color="auto" w:fill="FFFFFF"/>
        </w:rPr>
        <w:t>202</w:t>
      </w:r>
      <w:r w:rsidR="00AF7C16" w:rsidRPr="001969E6">
        <w:rPr>
          <w:rFonts w:ascii="Calibri" w:hAnsi="Calibri" w:cs="Calibri"/>
          <w:color w:val="000000"/>
          <w:shd w:val="clear" w:color="auto" w:fill="FFFFFF"/>
        </w:rPr>
        <w:t>1</w:t>
      </w:r>
      <w:r w:rsidR="00C12EEA" w:rsidRPr="001969E6">
        <w:rPr>
          <w:rFonts w:ascii="Calibri" w:hAnsi="Calibri" w:cs="Calibri"/>
          <w:color w:val="000000"/>
          <w:shd w:val="clear" w:color="auto" w:fill="FFFFFF"/>
        </w:rPr>
        <w:t xml:space="preserve"> –</w:t>
      </w:r>
      <w:r w:rsidR="002D43D7" w:rsidRPr="001969E6">
        <w:rPr>
          <w:rFonts w:ascii="Calibri" w:hAnsi="Calibri" w:cs="Calibri"/>
          <w:color w:val="000000"/>
          <w:shd w:val="clear" w:color="auto" w:fill="FFFFFF"/>
        </w:rPr>
        <w:t xml:space="preserve"> </w:t>
      </w:r>
      <w:r w:rsidR="00B35662" w:rsidRPr="001969E6">
        <w:rPr>
          <w:rFonts w:ascii="Calibri" w:hAnsi="Calibri" w:cs="Calibri"/>
          <w:color w:val="000000"/>
          <w:shd w:val="clear" w:color="auto" w:fill="FFFFFF"/>
        </w:rPr>
        <w:t xml:space="preserve">During the </w:t>
      </w:r>
      <w:r w:rsidR="00B35662" w:rsidRPr="001969E6">
        <w:rPr>
          <w:rFonts w:cstheme="minorHAnsi"/>
          <w:color w:val="000000"/>
          <w:shd w:val="clear" w:color="auto" w:fill="FFFFFF"/>
        </w:rPr>
        <w:t>week ending</w:t>
      </w:r>
      <w:r w:rsidR="005F505C" w:rsidRPr="001969E6">
        <w:rPr>
          <w:rFonts w:cstheme="minorHAnsi"/>
          <w:color w:val="000000"/>
          <w:shd w:val="clear" w:color="auto" w:fill="FFFFFF"/>
        </w:rPr>
        <w:t xml:space="preserve"> </w:t>
      </w:r>
      <w:r w:rsidR="003D53FF">
        <w:rPr>
          <w:rFonts w:cstheme="minorHAnsi"/>
          <w:color w:val="000000"/>
          <w:shd w:val="clear" w:color="auto" w:fill="FFFFFF"/>
        </w:rPr>
        <w:t xml:space="preserve">May </w:t>
      </w:r>
      <w:r w:rsidR="00E0011C">
        <w:rPr>
          <w:rFonts w:cstheme="minorHAnsi"/>
          <w:color w:val="000000"/>
          <w:shd w:val="clear" w:color="auto" w:fill="FFFFFF"/>
        </w:rPr>
        <w:t>22</w:t>
      </w:r>
      <w:r w:rsidR="00D46EB3" w:rsidRPr="00D46EB3">
        <w:rPr>
          <w:rFonts w:cstheme="minorHAnsi"/>
          <w:color w:val="000000"/>
          <w:shd w:val="clear" w:color="auto" w:fill="FFFFFF"/>
          <w:vertAlign w:val="superscript"/>
        </w:rPr>
        <w:t>nd</w:t>
      </w:r>
      <w:r w:rsidR="00AF7C16" w:rsidRPr="001969E6">
        <w:rPr>
          <w:rFonts w:cstheme="minorHAnsi"/>
          <w:color w:val="000000"/>
          <w:shd w:val="clear" w:color="auto" w:fill="FFFFFF"/>
        </w:rPr>
        <w:t>, 2021</w:t>
      </w:r>
      <w:r w:rsidR="008B0045" w:rsidRPr="001969E6">
        <w:rPr>
          <w:rFonts w:cstheme="minorHAnsi"/>
          <w:color w:val="000000"/>
          <w:shd w:val="clear" w:color="auto" w:fill="FFFFFF"/>
        </w:rPr>
        <w:t>, there</w:t>
      </w:r>
      <w:r w:rsidR="008B0045" w:rsidRPr="001969E6">
        <w:rPr>
          <w:rFonts w:eastAsia="Times New Roman" w:cstheme="minorHAnsi"/>
        </w:rPr>
        <w:t xml:space="preserve"> </w:t>
      </w:r>
      <w:r w:rsidR="008B0045" w:rsidRPr="001969E6">
        <w:rPr>
          <w:rFonts w:cstheme="minorHAnsi"/>
          <w:color w:val="000000"/>
          <w:shd w:val="clear" w:color="auto" w:fill="FFFFFF"/>
        </w:rPr>
        <w:t xml:space="preserve">were </w:t>
      </w:r>
      <w:r w:rsidR="00296546">
        <w:rPr>
          <w:rFonts w:cstheme="minorHAnsi"/>
          <w:color w:val="000000"/>
          <w:shd w:val="clear" w:color="auto" w:fill="FFFFFF"/>
        </w:rPr>
        <w:t>7,755</w:t>
      </w:r>
      <w:r w:rsidR="00570A85" w:rsidRPr="001969E6">
        <w:rPr>
          <w:rFonts w:cstheme="minorHAnsi"/>
          <w:color w:val="000000"/>
          <w:shd w:val="clear" w:color="auto" w:fill="FFFFFF"/>
        </w:rPr>
        <w:t xml:space="preserve"> </w:t>
      </w:r>
      <w:r w:rsidR="00F062D4" w:rsidRPr="001969E6">
        <w:rPr>
          <w:rFonts w:cstheme="minorHAnsi"/>
          <w:color w:val="000000"/>
          <w:shd w:val="clear" w:color="auto" w:fill="FFFFFF"/>
        </w:rPr>
        <w:t>n</w:t>
      </w:r>
      <w:r w:rsidR="00237C3D" w:rsidRPr="001969E6">
        <w:rPr>
          <w:rFonts w:cstheme="minorHAnsi"/>
          <w:color w:val="000000"/>
          <w:shd w:val="clear" w:color="auto" w:fill="FFFFFF"/>
        </w:rPr>
        <w:t>ew postings</w:t>
      </w:r>
      <w:r w:rsidR="005B022A" w:rsidRPr="001969E6">
        <w:rPr>
          <w:rFonts w:cstheme="minorHAnsi"/>
          <w:color w:val="000000"/>
          <w:shd w:val="clear" w:color="auto" w:fill="FFFFFF"/>
        </w:rPr>
        <w:t xml:space="preserve">, </w:t>
      </w:r>
      <w:r w:rsidR="00E16C97">
        <w:rPr>
          <w:rFonts w:cstheme="minorHAnsi"/>
          <w:color w:val="000000"/>
          <w:shd w:val="clear" w:color="auto" w:fill="FFFFFF"/>
        </w:rPr>
        <w:t>down</w:t>
      </w:r>
      <w:r w:rsidR="001969E6" w:rsidRPr="001969E6">
        <w:rPr>
          <w:rFonts w:cstheme="minorHAnsi"/>
          <w:color w:val="000000"/>
          <w:shd w:val="clear" w:color="auto" w:fill="FFFFFF"/>
        </w:rPr>
        <w:t xml:space="preserve"> </w:t>
      </w:r>
      <w:r w:rsidR="00296546">
        <w:rPr>
          <w:rFonts w:cstheme="minorHAnsi"/>
          <w:color w:val="000000"/>
          <w:shd w:val="clear" w:color="auto" w:fill="FFFFFF"/>
        </w:rPr>
        <w:t>4</w:t>
      </w:r>
      <w:r w:rsidR="000345AA">
        <w:rPr>
          <w:rFonts w:cstheme="minorHAnsi"/>
          <w:color w:val="000000"/>
          <w:shd w:val="clear" w:color="auto" w:fill="FFFFFF"/>
        </w:rPr>
        <w:t>%</w:t>
      </w:r>
      <w:r w:rsidR="0029018D" w:rsidRPr="001969E6">
        <w:rPr>
          <w:rFonts w:cstheme="minorHAnsi"/>
          <w:color w:val="000000"/>
          <w:shd w:val="clear" w:color="auto" w:fill="FFFFFF"/>
        </w:rPr>
        <w:t xml:space="preserve"> from </w:t>
      </w:r>
      <w:r w:rsidR="00055871" w:rsidRPr="001969E6">
        <w:rPr>
          <w:rFonts w:cstheme="minorHAnsi"/>
          <w:color w:val="000000"/>
          <w:shd w:val="clear" w:color="auto" w:fill="FFFFFF"/>
        </w:rPr>
        <w:t>a week ago</w:t>
      </w:r>
      <w:r w:rsidR="00AE1C2A" w:rsidRPr="001969E6">
        <w:rPr>
          <w:rFonts w:cstheme="minorHAnsi"/>
          <w:color w:val="000000"/>
          <w:shd w:val="clear" w:color="auto" w:fill="FFFFFF"/>
        </w:rPr>
        <w:t xml:space="preserve"> and </w:t>
      </w:r>
      <w:r w:rsidR="00424526">
        <w:rPr>
          <w:rFonts w:cstheme="minorHAnsi"/>
          <w:color w:val="000000"/>
          <w:shd w:val="clear" w:color="auto" w:fill="FFFFFF"/>
        </w:rPr>
        <w:t xml:space="preserve">up </w:t>
      </w:r>
      <w:r w:rsidR="00296546">
        <w:rPr>
          <w:rFonts w:cstheme="minorHAnsi"/>
          <w:color w:val="000000"/>
          <w:shd w:val="clear" w:color="auto" w:fill="FFFFFF"/>
        </w:rPr>
        <w:t>17</w:t>
      </w:r>
      <w:r w:rsidR="000345AA">
        <w:rPr>
          <w:rFonts w:cstheme="minorHAnsi"/>
          <w:color w:val="000000"/>
          <w:shd w:val="clear" w:color="auto" w:fill="FFFFFF"/>
        </w:rPr>
        <w:t xml:space="preserve">% </w:t>
      </w:r>
      <w:r w:rsidR="00AE1C2A" w:rsidRPr="001969E6">
        <w:rPr>
          <w:rFonts w:cstheme="minorHAnsi"/>
          <w:color w:val="000000"/>
          <w:shd w:val="clear" w:color="auto" w:fill="FFFFFF"/>
        </w:rPr>
        <w:t xml:space="preserve">from four </w:t>
      </w:r>
      <w:r w:rsidR="00AE1C2A" w:rsidRPr="00642A0B">
        <w:rPr>
          <w:rFonts w:cstheme="minorHAnsi"/>
          <w:color w:val="000000"/>
          <w:shd w:val="clear" w:color="auto" w:fill="FFFFFF"/>
        </w:rPr>
        <w:t xml:space="preserve">weeks ago.  </w:t>
      </w:r>
      <w:r w:rsidR="00000CA2" w:rsidRPr="00642A0B">
        <w:rPr>
          <w:rFonts w:cstheme="minorHAnsi"/>
          <w:color w:val="000000"/>
          <w:shd w:val="clear" w:color="auto" w:fill="FFFFFF"/>
        </w:rPr>
        <w:t>This most recent</w:t>
      </w:r>
      <w:r w:rsidR="00EA65CE">
        <w:rPr>
          <w:rFonts w:cstheme="minorHAnsi"/>
          <w:color w:val="000000"/>
          <w:shd w:val="clear" w:color="auto" w:fill="FFFFFF"/>
        </w:rPr>
        <w:t xml:space="preserve"> weekly </w:t>
      </w:r>
      <w:r w:rsidR="00FB7926">
        <w:rPr>
          <w:rFonts w:cstheme="minorHAnsi"/>
          <w:color w:val="000000"/>
          <w:shd w:val="clear" w:color="auto" w:fill="FFFFFF"/>
        </w:rPr>
        <w:t xml:space="preserve">count is </w:t>
      </w:r>
      <w:r w:rsidR="00296546">
        <w:rPr>
          <w:rFonts w:cstheme="minorHAnsi"/>
          <w:color w:val="000000"/>
          <w:shd w:val="clear" w:color="auto" w:fill="FFFFFF"/>
        </w:rPr>
        <w:t>lowest</w:t>
      </w:r>
      <w:r w:rsidR="0028209A">
        <w:rPr>
          <w:rFonts w:cstheme="minorHAnsi"/>
          <w:color w:val="000000"/>
          <w:shd w:val="clear" w:color="auto" w:fill="FFFFFF"/>
        </w:rPr>
        <w:t xml:space="preserve"> level this month, but higher than any weekly new ad count shown in the graph below before May 2021.  The past four weeks have average</w:t>
      </w:r>
      <w:r w:rsidR="00296546">
        <w:rPr>
          <w:rFonts w:cstheme="minorHAnsi"/>
          <w:color w:val="000000"/>
          <w:shd w:val="clear" w:color="auto" w:fill="FFFFFF"/>
        </w:rPr>
        <w:t xml:space="preserve"> 8,126 new</w:t>
      </w:r>
      <w:r w:rsidR="0028209A">
        <w:rPr>
          <w:rFonts w:cstheme="minorHAnsi"/>
          <w:color w:val="000000"/>
          <w:shd w:val="clear" w:color="auto" w:fill="FFFFFF"/>
        </w:rPr>
        <w:t xml:space="preserve"> ads</w:t>
      </w:r>
      <w:r w:rsidR="00E12C3D">
        <w:rPr>
          <w:rFonts w:cstheme="minorHAnsi"/>
          <w:color w:val="000000"/>
          <w:shd w:val="clear" w:color="auto" w:fill="FFFFFF"/>
        </w:rPr>
        <w:t xml:space="preserve"> per week</w:t>
      </w:r>
      <w:r w:rsidR="00296546">
        <w:rPr>
          <w:rFonts w:cstheme="minorHAnsi"/>
          <w:color w:val="000000"/>
          <w:shd w:val="clear" w:color="auto" w:fill="FFFFFF"/>
        </w:rPr>
        <w:t>.</w:t>
      </w:r>
      <w:r w:rsidR="0028209A">
        <w:rPr>
          <w:rFonts w:cstheme="minorHAnsi"/>
          <w:color w:val="000000"/>
          <w:shd w:val="clear" w:color="auto" w:fill="FFFFFF"/>
        </w:rPr>
        <w:t xml:space="preserve">  Major industry shifts over the week include increases in Retail Trade (+252 new ads or +26%) and Accommodation &amp; Food Services (+202 new ads or +43%).  Decreasing industries over the week include Health Care &amp; Social Assistance (-261 new ads or -18%) and Manufacturing (-198 new ads or -20%).  Employers that added the </w:t>
      </w:r>
      <w:proofErr w:type="gramStart"/>
      <w:r w:rsidR="0028209A">
        <w:rPr>
          <w:rFonts w:cstheme="minorHAnsi"/>
          <w:color w:val="000000"/>
          <w:shd w:val="clear" w:color="auto" w:fill="FFFFFF"/>
        </w:rPr>
        <w:t>most new</w:t>
      </w:r>
      <w:proofErr w:type="gramEnd"/>
      <w:r w:rsidR="0028209A">
        <w:rPr>
          <w:rFonts w:cstheme="minorHAnsi"/>
          <w:color w:val="000000"/>
          <w:shd w:val="clear" w:color="auto" w:fill="FFFFFF"/>
        </w:rPr>
        <w:t xml:space="preserve"> ads this week include Amazon, General Dynamics, and </w:t>
      </w:r>
      <w:r w:rsidR="00E12C3D">
        <w:rPr>
          <w:rFonts w:cstheme="minorHAnsi"/>
          <w:color w:val="000000"/>
          <w:shd w:val="clear" w:color="auto" w:fill="FFFFFF"/>
        </w:rPr>
        <w:t>Raytheon</w:t>
      </w:r>
      <w:r w:rsidR="0028209A">
        <w:rPr>
          <w:rFonts w:cstheme="minorHAnsi"/>
          <w:color w:val="000000"/>
          <w:shd w:val="clear" w:color="auto" w:fill="FFFFFF"/>
        </w:rPr>
        <w:t>.  Occupations that had the largest over the week increase</w:t>
      </w:r>
      <w:r w:rsidR="00E12C3D">
        <w:rPr>
          <w:rFonts w:cstheme="minorHAnsi"/>
          <w:color w:val="000000"/>
          <w:shd w:val="clear" w:color="auto" w:fill="FFFFFF"/>
        </w:rPr>
        <w:t>s</w:t>
      </w:r>
      <w:r w:rsidR="0028209A">
        <w:rPr>
          <w:rFonts w:cstheme="minorHAnsi"/>
          <w:color w:val="000000"/>
          <w:shd w:val="clear" w:color="auto" w:fill="FFFFFF"/>
        </w:rPr>
        <w:t xml:space="preserve"> include </w:t>
      </w:r>
      <w:r w:rsidR="00E12C3D">
        <w:rPr>
          <w:rFonts w:cstheme="minorHAnsi"/>
          <w:color w:val="000000"/>
          <w:shd w:val="clear" w:color="auto" w:fill="FFFFFF"/>
        </w:rPr>
        <w:t>Laborers &amp; Freight, Stock &amp; Material Movers (+170 new ads or +98%), Supervisors of Food Prep. &amp; Serving Workers (+92 new ads or +278%), and Pharmacy Technicians (+81 new ads or +289%).</w:t>
      </w:r>
      <w:r w:rsidR="003D53FF">
        <w:rPr>
          <w:rFonts w:cstheme="minorHAnsi"/>
          <w:color w:val="000000"/>
          <w:shd w:val="clear" w:color="auto" w:fill="FFFFFF"/>
        </w:rPr>
        <w:br/>
      </w:r>
      <w:r w:rsidR="009D217D">
        <w:rPr>
          <w:rFonts w:cstheme="minorHAnsi"/>
          <w:color w:val="000000"/>
          <w:shd w:val="clear" w:color="auto" w:fill="FFFFFF"/>
        </w:rPr>
        <w:br/>
      </w:r>
      <w:r w:rsidR="00296546">
        <w:rPr>
          <w:noProof/>
        </w:rPr>
        <w:drawing>
          <wp:inline distT="0" distB="0" distL="0" distR="0" wp14:anchorId="5A860B2B" wp14:editId="10DDFBC4">
            <wp:extent cx="6847840" cy="3171825"/>
            <wp:effectExtent l="0" t="0" r="10160" b="9525"/>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8AA7A1" w14:textId="77777777" w:rsidR="00332417"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332417">
        <w:rPr>
          <w:rFonts w:ascii="Calibri" w:hAnsi="Calibri" w:cs="Calibri"/>
          <w:color w:val="000000"/>
          <w:shd w:val="clear" w:color="auto" w:fill="FFFFFF"/>
        </w:rPr>
        <w:t xml:space="preserve">Retail Trade, </w:t>
      </w:r>
      <w:r w:rsidR="003B28E9" w:rsidRPr="003B28E9">
        <w:rPr>
          <w:rFonts w:ascii="Calibri" w:hAnsi="Calibri" w:cs="Calibri"/>
          <w:color w:val="000000"/>
          <w:shd w:val="clear" w:color="auto" w:fill="FFFFFF"/>
        </w:rPr>
        <w:t>Health Care and Social Assistance</w:t>
      </w:r>
      <w:r w:rsidR="003B28E9">
        <w:rPr>
          <w:rFonts w:ascii="Calibri" w:hAnsi="Calibri" w:cs="Calibri"/>
          <w:color w:val="000000"/>
          <w:shd w:val="clear" w:color="auto" w:fill="FFFFFF"/>
        </w:rPr>
        <w:t>,</w:t>
      </w:r>
      <w:r w:rsidR="00332417">
        <w:rPr>
          <w:rFonts w:ascii="Calibri" w:hAnsi="Calibri" w:cs="Calibri"/>
          <w:color w:val="000000"/>
          <w:shd w:val="clear" w:color="auto" w:fill="FFFFFF"/>
        </w:rPr>
        <w:t xml:space="preserve"> and</w:t>
      </w:r>
      <w:r w:rsidR="005F7662">
        <w:rPr>
          <w:rFonts w:ascii="Calibri" w:hAnsi="Calibri" w:cs="Calibri"/>
          <w:color w:val="000000"/>
          <w:shd w:val="clear" w:color="auto" w:fill="FFFFFF"/>
        </w:rPr>
        <w:t xml:space="preserve"> </w:t>
      </w:r>
      <w:r w:rsidR="00A86D11">
        <w:rPr>
          <w:rFonts w:ascii="Calibri" w:hAnsi="Calibri" w:cs="Calibri"/>
          <w:color w:val="000000"/>
          <w:shd w:val="clear" w:color="auto" w:fill="FFFFFF"/>
        </w:rPr>
        <w:t>Manufacturing</w:t>
      </w:r>
      <w:r w:rsidR="00332417">
        <w:rPr>
          <w:rFonts w:ascii="Calibri" w:hAnsi="Calibri" w:cs="Calibri"/>
          <w:color w:val="000000"/>
          <w:shd w:val="clear" w:color="auto" w:fill="FFFFFF"/>
        </w:rPr>
        <w:t>.</w:t>
      </w:r>
    </w:p>
    <w:p w14:paraId="1D3BE8BE" w14:textId="06A0F0A2" w:rsidR="00FC797A"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332417">
        <w:rPr>
          <w:rFonts w:ascii="Calibri" w:hAnsi="Calibri" w:cs="Calibri"/>
          <w:color w:val="000000"/>
          <w:shd w:val="clear" w:color="auto" w:fill="FFFFFF"/>
        </w:rPr>
        <w:t>Registered Nurses, Retail Salespersons, and Laborers and Freight, Stock &amp; Material Movers.</w:t>
      </w:r>
    </w:p>
    <w:p w14:paraId="1E0BF350" w14:textId="05FB693A" w:rsidR="00C704A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CA4A81">
        <w:rPr>
          <w:rFonts w:ascii="Calibri" w:hAnsi="Calibri" w:cs="Calibri"/>
          <w:color w:val="000000"/>
          <w:shd w:val="clear" w:color="auto" w:fill="FFFFFF"/>
        </w:rPr>
        <w:t xml:space="preserve"> </w:t>
      </w:r>
      <w:r w:rsidR="00332417">
        <w:rPr>
          <w:rFonts w:ascii="Calibri" w:hAnsi="Calibri" w:cs="Calibri"/>
          <w:color w:val="000000"/>
          <w:shd w:val="clear" w:color="auto" w:fill="FFFFFF"/>
        </w:rPr>
        <w:t xml:space="preserve">Amazon, </w:t>
      </w:r>
      <w:r w:rsidR="00FB45B7">
        <w:rPr>
          <w:rFonts w:ascii="Calibri" w:hAnsi="Calibri" w:cs="Calibri"/>
          <w:color w:val="000000"/>
          <w:shd w:val="clear" w:color="auto" w:fill="FFFFFF"/>
        </w:rPr>
        <w:t>General Dynamics</w:t>
      </w:r>
      <w:r w:rsidR="00332417">
        <w:rPr>
          <w:rFonts w:ascii="Calibri" w:hAnsi="Calibri" w:cs="Calibri"/>
          <w:color w:val="000000"/>
          <w:shd w:val="clear" w:color="auto" w:fill="FFFFFF"/>
        </w:rPr>
        <w:t>, and Raytheon</w:t>
      </w:r>
      <w:r w:rsidR="00FB45B7">
        <w:rPr>
          <w:rFonts w:ascii="Calibri" w:hAnsi="Calibri" w:cs="Calibri"/>
          <w:color w:val="000000"/>
          <w:shd w:val="clear" w:color="auto" w:fill="FFFFFF"/>
        </w:rPr>
        <w:t>.</w:t>
      </w:r>
    </w:p>
    <w:p w14:paraId="3557AF83" w14:textId="77777777" w:rsidR="00FB45B7" w:rsidRDefault="00FB45B7">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4DB9DB10" w14:textId="44A9F761" w:rsidR="003126AF" w:rsidRPr="00A86D11" w:rsidRDefault="00180E58" w:rsidP="00A86D11">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BFEB3FD" w14:textId="0CF222AC" w:rsidR="00C679E2" w:rsidRDefault="00CE2D40" w:rsidP="00C679E2">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005E145B" w:rsidRPr="0018490F">
        <w:rPr>
          <w:rFonts w:eastAsia="Times New Roman" w:cstheme="minorHAnsi"/>
        </w:rPr>
        <w:t xml:space="preserve"> </w:t>
      </w:r>
      <w:r w:rsidR="0018490F" w:rsidRPr="0018490F">
        <w:rPr>
          <w:rFonts w:eastAsia="Times New Roman" w:cstheme="minorHAnsi"/>
        </w:rPr>
        <w:t>(</w:t>
      </w:r>
      <w:r>
        <w:rPr>
          <w:rFonts w:eastAsia="Times New Roman" w:cstheme="minorHAnsi"/>
        </w:rPr>
        <w:t>1,214</w:t>
      </w:r>
      <w:r w:rsidR="00C81109">
        <w:rPr>
          <w:rFonts w:eastAsia="Times New Roman" w:cstheme="minorHAnsi"/>
        </w:rPr>
        <w:t xml:space="preserve"> </w:t>
      </w:r>
      <w:r w:rsidR="00C679E2" w:rsidRPr="0018490F">
        <w:rPr>
          <w:rFonts w:eastAsia="Times New Roman" w:cstheme="minorHAnsi"/>
        </w:rPr>
        <w:t xml:space="preserve">new postings, </w:t>
      </w:r>
      <w:r>
        <w:rPr>
          <w:rFonts w:eastAsia="Times New Roman" w:cstheme="minorHAnsi"/>
        </w:rPr>
        <w:t>+26</w:t>
      </w:r>
      <w:r w:rsidR="00EA012C">
        <w:rPr>
          <w:rFonts w:eastAsia="Times New Roman" w:cstheme="minorHAnsi"/>
        </w:rPr>
        <w:t>%</w:t>
      </w:r>
      <w:r w:rsidR="00C679E2" w:rsidRPr="0018490F">
        <w:rPr>
          <w:rFonts w:eastAsia="Times New Roman" w:cstheme="minorHAnsi"/>
        </w:rPr>
        <w:t xml:space="preserve"> over the week)</w:t>
      </w:r>
    </w:p>
    <w:p w14:paraId="5247AA36" w14:textId="6608E8E4" w:rsidR="004A753B" w:rsidRDefault="00CE2D40" w:rsidP="003126AF">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3126AF">
        <w:rPr>
          <w:rFonts w:ascii="Calibri" w:hAnsi="Calibri" w:cs="Calibri"/>
          <w:b/>
          <w:bCs/>
          <w:color w:val="000000"/>
          <w:shd w:val="clear" w:color="auto" w:fill="FFFFFF"/>
        </w:rPr>
        <w:t xml:space="preserve"> </w:t>
      </w:r>
      <w:r w:rsidR="0085026D" w:rsidRPr="0018490F">
        <w:rPr>
          <w:rFonts w:eastAsia="Times New Roman" w:cstheme="minorHAnsi"/>
        </w:rPr>
        <w:t>(</w:t>
      </w:r>
      <w:r w:rsidR="00A86D11">
        <w:rPr>
          <w:rFonts w:eastAsia="Times New Roman" w:cstheme="minorHAnsi"/>
        </w:rPr>
        <w:t>1,</w:t>
      </w:r>
      <w:r>
        <w:rPr>
          <w:rFonts w:eastAsia="Times New Roman" w:cstheme="minorHAnsi"/>
        </w:rPr>
        <w:t>157</w:t>
      </w:r>
      <w:r w:rsidR="0085026D">
        <w:rPr>
          <w:rFonts w:eastAsia="Times New Roman" w:cstheme="minorHAnsi"/>
        </w:rPr>
        <w:t xml:space="preserve"> </w:t>
      </w:r>
      <w:r w:rsidR="0085026D" w:rsidRPr="0018490F">
        <w:rPr>
          <w:rFonts w:eastAsia="Times New Roman" w:cstheme="minorHAnsi"/>
        </w:rPr>
        <w:t>new posti</w:t>
      </w:r>
      <w:r w:rsidR="0085026D">
        <w:rPr>
          <w:rFonts w:eastAsia="Times New Roman" w:cstheme="minorHAnsi"/>
        </w:rPr>
        <w:t xml:space="preserve">ngs, </w:t>
      </w:r>
      <w:r>
        <w:rPr>
          <w:rFonts w:eastAsia="Times New Roman" w:cstheme="minorHAnsi"/>
        </w:rPr>
        <w:t>-18</w:t>
      </w:r>
      <w:r w:rsidR="0085026D">
        <w:rPr>
          <w:rFonts w:eastAsia="Times New Roman" w:cstheme="minorHAnsi"/>
        </w:rPr>
        <w:t>%</w:t>
      </w:r>
      <w:r w:rsidR="0085026D" w:rsidRPr="0018490F">
        <w:rPr>
          <w:rFonts w:eastAsia="Times New Roman" w:cstheme="minorHAnsi"/>
        </w:rPr>
        <w:t xml:space="preserve"> over the week</w:t>
      </w:r>
      <w:r w:rsidR="003126AF">
        <w:rPr>
          <w:rFonts w:eastAsia="Times New Roman" w:cstheme="minorHAnsi"/>
        </w:rPr>
        <w:t>)</w:t>
      </w:r>
    </w:p>
    <w:p w14:paraId="4B7B872A" w14:textId="02765AAB" w:rsidR="00A86D11" w:rsidRPr="003126AF" w:rsidRDefault="00332417" w:rsidP="003126AF">
      <w:pPr>
        <w:pStyle w:val="ListParagraph"/>
        <w:numPr>
          <w:ilvl w:val="0"/>
          <w:numId w:val="1"/>
        </w:numPr>
        <w:rPr>
          <w:rFonts w:eastAsia="Times New Roman" w:cstheme="minorHAnsi"/>
        </w:rPr>
      </w:pPr>
      <w:r>
        <w:rPr>
          <w:rFonts w:ascii="Calibri" w:hAnsi="Calibri" w:cs="Calibri"/>
          <w:b/>
          <w:bCs/>
          <w:color w:val="000000"/>
          <w:shd w:val="clear" w:color="auto" w:fill="FFFFFF"/>
        </w:rPr>
        <w:t>Manufacturing</w:t>
      </w:r>
      <w:r w:rsidR="00A86D11">
        <w:rPr>
          <w:rFonts w:ascii="Calibri" w:hAnsi="Calibri" w:cs="Calibri"/>
          <w:b/>
          <w:bCs/>
          <w:color w:val="000000"/>
          <w:shd w:val="clear" w:color="auto" w:fill="FFFFFF"/>
        </w:rPr>
        <w:t xml:space="preserve"> </w:t>
      </w:r>
      <w:r w:rsidR="00A86D11">
        <w:rPr>
          <w:rFonts w:ascii="Calibri" w:hAnsi="Calibri" w:cs="Calibri"/>
          <w:color w:val="000000"/>
          <w:shd w:val="clear" w:color="auto" w:fill="FFFFFF"/>
        </w:rPr>
        <w:t>(</w:t>
      </w:r>
      <w:r w:rsidR="00CE2D40">
        <w:rPr>
          <w:rFonts w:ascii="Calibri" w:hAnsi="Calibri" w:cs="Calibri"/>
          <w:color w:val="000000"/>
          <w:shd w:val="clear" w:color="auto" w:fill="FFFFFF"/>
        </w:rPr>
        <w:t>807</w:t>
      </w:r>
      <w:r w:rsidR="00A86D11">
        <w:rPr>
          <w:rFonts w:ascii="Calibri" w:hAnsi="Calibri" w:cs="Calibri"/>
          <w:color w:val="000000"/>
          <w:shd w:val="clear" w:color="auto" w:fill="FFFFFF"/>
        </w:rPr>
        <w:t xml:space="preserve"> new postings, </w:t>
      </w:r>
      <w:r w:rsidR="00CE2D40">
        <w:rPr>
          <w:rFonts w:ascii="Calibri" w:hAnsi="Calibri" w:cs="Calibri"/>
          <w:color w:val="000000"/>
          <w:shd w:val="clear" w:color="auto" w:fill="FFFFFF"/>
        </w:rPr>
        <w:t>-20</w:t>
      </w:r>
      <w:r w:rsidR="00A86D11">
        <w:rPr>
          <w:rFonts w:ascii="Calibri" w:hAnsi="Calibri" w:cs="Calibri"/>
          <w:color w:val="000000"/>
          <w:shd w:val="clear" w:color="auto" w:fill="FFFFFF"/>
        </w:rPr>
        <w:t>% over the week)</w:t>
      </w:r>
    </w:p>
    <w:p w14:paraId="5915EAC3" w14:textId="455BB819" w:rsidR="00363E73" w:rsidRPr="00CE2D40"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rsidRPr="00345F4A">
        <w:t xml:space="preserve"> </w:t>
      </w:r>
      <w:r w:rsidR="00CE2D40" w:rsidRPr="00CE2D40">
        <w:rPr>
          <w:noProof/>
        </w:rPr>
        <w:drawing>
          <wp:inline distT="0" distB="0" distL="0" distR="0" wp14:anchorId="6C367EE0" wp14:editId="1EA5452E">
            <wp:extent cx="6847840" cy="4417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417060"/>
                    </a:xfrm>
                    <a:prstGeom prst="rect">
                      <a:avLst/>
                    </a:prstGeom>
                    <a:noFill/>
                    <a:ln>
                      <a:noFill/>
                    </a:ln>
                  </pic:spPr>
                </pic:pic>
              </a:graphicData>
            </a:graphic>
          </wp:inline>
        </w:drawing>
      </w:r>
      <w:r w:rsidR="0002793C" w:rsidRPr="00345F4A">
        <w:br/>
      </w:r>
      <w:r w:rsidR="003E4128" w:rsidRPr="00345F4A">
        <w:t xml:space="preserve"> </w:t>
      </w:r>
      <w:r w:rsidR="00382BC6" w:rsidRPr="00345F4A">
        <w:t xml:space="preserve"> </w:t>
      </w:r>
      <w:r w:rsidR="00382BC6" w:rsidRPr="00345F4A">
        <w:tab/>
      </w:r>
      <w:r w:rsidR="00F6649A">
        <w:t>Fifteen</w:t>
      </w:r>
      <w:r w:rsidR="00365ECB">
        <w:t xml:space="preserve"> </w:t>
      </w:r>
      <w:r w:rsidR="00382BC6" w:rsidRPr="00CC614B">
        <w:t xml:space="preserve">sectors </w:t>
      </w:r>
      <w:r w:rsidR="00223005" w:rsidRPr="00CC614B">
        <w:t>had job posting</w:t>
      </w:r>
      <w:r w:rsidR="008058B3" w:rsidRPr="00CC614B">
        <w:t xml:space="preserve"> </w:t>
      </w:r>
      <w:r w:rsidR="00365ECB">
        <w:t>de</w:t>
      </w:r>
      <w:r w:rsidR="00223005" w:rsidRPr="00CC614B">
        <w:t>creases</w:t>
      </w:r>
      <w:r w:rsidR="003E4128" w:rsidRPr="00CC614B">
        <w:t xml:space="preserve"> over the week ending</w:t>
      </w:r>
      <w:r w:rsidR="00382BC6" w:rsidRPr="00CC614B">
        <w:t xml:space="preserve"> </w:t>
      </w:r>
      <w:r w:rsidR="003126AF">
        <w:t xml:space="preserve">May </w:t>
      </w:r>
      <w:r w:rsidR="00365ECB">
        <w:t>15</w:t>
      </w:r>
      <w:r w:rsidR="00365ECB" w:rsidRPr="00365ECB">
        <w:rPr>
          <w:vertAlign w:val="superscript"/>
        </w:rPr>
        <w:t>th</w:t>
      </w:r>
      <w:r w:rsidR="00365ECB">
        <w:rPr>
          <w:vertAlign w:val="superscript"/>
        </w:rPr>
        <w:t xml:space="preserve"> </w:t>
      </w:r>
      <w:r w:rsidR="00382BC6" w:rsidRPr="00CC614B">
        <w:t>and</w:t>
      </w:r>
      <w:r w:rsidR="00F6649A">
        <w:t xml:space="preserve"> six</w:t>
      </w:r>
      <w:r w:rsidR="00382BC6" w:rsidRPr="00CC614B">
        <w:t xml:space="preserve"> had</w:t>
      </w:r>
      <w:r w:rsidR="008058B3" w:rsidRPr="00CC614B">
        <w:t xml:space="preserve"> </w:t>
      </w:r>
      <w:r w:rsidR="0027140E">
        <w:t>in</w:t>
      </w:r>
      <w:r w:rsidR="008058B3" w:rsidRPr="00CC614B">
        <w:t>crease</w:t>
      </w:r>
      <w:r w:rsidR="00CC614B" w:rsidRPr="00CC614B">
        <w:t>s.</w:t>
      </w:r>
      <w:r w:rsidR="000A16C9">
        <w:t xml:space="preserve">  The 1</w:t>
      </w:r>
      <w:r w:rsidR="00F6649A">
        <w:t xml:space="preserve">5 </w:t>
      </w:r>
      <w:r w:rsidR="00FB45B7">
        <w:t>de</w:t>
      </w:r>
      <w:r w:rsidR="000A16C9">
        <w:t xml:space="preserve">creasing industries </w:t>
      </w:r>
      <w:r w:rsidR="0027140E">
        <w:t>fell</w:t>
      </w:r>
      <w:r w:rsidR="000A16C9">
        <w:t xml:space="preserve"> by a combined </w:t>
      </w:r>
      <w:r w:rsidR="00F6649A">
        <w:t>835</w:t>
      </w:r>
      <w:r w:rsidR="000A16C9">
        <w:t xml:space="preserve"> new ads over the week</w:t>
      </w:r>
      <w:r w:rsidR="00CE2D40">
        <w:t xml:space="preserve">.  More than half of that decline occurred in two sectors, Health Care &amp; Social Assistance (-261 new ads) and </w:t>
      </w:r>
      <w:r w:rsidR="00F6649A">
        <w:t>Manufa</w:t>
      </w:r>
      <w:r w:rsidR="00CE2D40">
        <w:t>cturing</w:t>
      </w:r>
      <w:r w:rsidR="000A16C9">
        <w:t xml:space="preserve"> (</w:t>
      </w:r>
      <w:r w:rsidR="0027140E">
        <w:t>-501</w:t>
      </w:r>
      <w:r w:rsidR="000A16C9">
        <w:t xml:space="preserve"> new ads)</w:t>
      </w:r>
      <w:r w:rsidR="00CE2D40">
        <w:t>.</w:t>
      </w:r>
      <w:r w:rsidR="00CC614B" w:rsidRPr="006139F9">
        <w:t xml:space="preserve"> </w:t>
      </w:r>
      <w:r w:rsidR="0027140E">
        <w:t xml:space="preserve"> </w:t>
      </w:r>
      <w:r w:rsidR="00D076AF">
        <w:t xml:space="preserve">The </w:t>
      </w:r>
      <w:r w:rsidR="00CE2D40">
        <w:t>6</w:t>
      </w:r>
      <w:r w:rsidR="00D076AF">
        <w:t xml:space="preserve"> </w:t>
      </w:r>
      <w:r w:rsidR="0027140E">
        <w:t>in</w:t>
      </w:r>
      <w:r w:rsidR="00D076AF">
        <w:t xml:space="preserve">creasing industries </w:t>
      </w:r>
      <w:r w:rsidR="0027140E">
        <w:t xml:space="preserve">grew </w:t>
      </w:r>
      <w:r w:rsidR="00D076AF">
        <w:t xml:space="preserve">over the week by a combined </w:t>
      </w:r>
      <w:r w:rsidR="0027140E">
        <w:t>5</w:t>
      </w:r>
      <w:r w:rsidR="00CE2D40">
        <w:t>14</w:t>
      </w:r>
      <w:r w:rsidR="000A16C9">
        <w:t xml:space="preserve"> </w:t>
      </w:r>
      <w:r w:rsidR="00D076AF">
        <w:t>new ads</w:t>
      </w:r>
      <w:r w:rsidR="000A16C9">
        <w:t xml:space="preserve"> with most of the </w:t>
      </w:r>
      <w:r w:rsidR="00FB45B7">
        <w:t>increase</w:t>
      </w:r>
      <w:r w:rsidR="000A16C9">
        <w:t xml:space="preserve"> occurring in </w:t>
      </w:r>
      <w:r w:rsidR="00CE2D40">
        <w:t>Retail Trade</w:t>
      </w:r>
      <w:r w:rsidR="000A16C9">
        <w:t xml:space="preserve"> (</w:t>
      </w:r>
      <w:r w:rsidR="0027140E">
        <w:t>+</w:t>
      </w:r>
      <w:r w:rsidR="00CE2D40">
        <w:t>252</w:t>
      </w:r>
      <w:r w:rsidR="000A16C9">
        <w:t xml:space="preserve"> new ads)</w:t>
      </w:r>
      <w:r w:rsidR="00CE2D40">
        <w:t xml:space="preserve"> and Accommodation &amp; Food Services (+202 new ads)</w:t>
      </w:r>
      <w:r w:rsidR="009A31B2">
        <w:t>.</w:t>
      </w:r>
      <w:r w:rsidR="0027140E">
        <w:t xml:space="preserve">  </w:t>
      </w:r>
      <w:r w:rsidR="00FB45B7" w:rsidRPr="00CE2D40">
        <w:t xml:space="preserve">Over four weeks, </w:t>
      </w:r>
      <w:r w:rsidR="00A86D11" w:rsidRPr="00CE2D40">
        <w:t>1</w:t>
      </w:r>
      <w:r w:rsidR="00CE2D40">
        <w:t xml:space="preserve">2 </w:t>
      </w:r>
      <w:r w:rsidR="00A86D11" w:rsidRPr="00CE2D40">
        <w:t>sectors</w:t>
      </w:r>
      <w:r w:rsidR="000A16C9" w:rsidRPr="00CE2D40">
        <w:t xml:space="preserve"> had new ad increases</w:t>
      </w:r>
      <w:r w:rsidR="00A86D11" w:rsidRPr="00CE2D40">
        <w:t xml:space="preserve"> and </w:t>
      </w:r>
      <w:r w:rsidR="00CE2D40">
        <w:t>9</w:t>
      </w:r>
      <w:r w:rsidR="00A86D11" w:rsidRPr="00CE2D40">
        <w:t xml:space="preserve"> had decreases</w:t>
      </w:r>
      <w:r w:rsidR="000A16C9" w:rsidRPr="00CE2D40">
        <w:t xml:space="preserve">.  The largest </w:t>
      </w:r>
      <w:r w:rsidR="00A86D11" w:rsidRPr="00CE2D40">
        <w:t xml:space="preserve">of each </w:t>
      </w:r>
      <w:r w:rsidR="000A16C9" w:rsidRPr="00CE2D40">
        <w:t>occurred in</w:t>
      </w:r>
      <w:r w:rsidR="00CE2D40">
        <w:t xml:space="preserve"> Retail Trade</w:t>
      </w:r>
      <w:r w:rsidR="000A16C9" w:rsidRPr="00CE2D40">
        <w:t xml:space="preserve"> (+</w:t>
      </w:r>
      <w:r w:rsidR="00A86D11" w:rsidRPr="00CE2D40">
        <w:t>5</w:t>
      </w:r>
      <w:r w:rsidR="00CE2D40">
        <w:t>25</w:t>
      </w:r>
      <w:r w:rsidR="000A16C9" w:rsidRPr="00CE2D40">
        <w:t xml:space="preserve"> new ads) and</w:t>
      </w:r>
      <w:r w:rsidR="00A86D11" w:rsidRPr="00CE2D40">
        <w:t xml:space="preserve"> </w:t>
      </w:r>
      <w:r w:rsidR="00CE2D40">
        <w:t xml:space="preserve">Information </w:t>
      </w:r>
      <w:r w:rsidR="000A16C9" w:rsidRPr="00CE2D40">
        <w:t>(</w:t>
      </w:r>
      <w:r w:rsidR="00A86D11" w:rsidRPr="00CE2D40">
        <w:t>-</w:t>
      </w:r>
      <w:r w:rsidR="00CE2D40">
        <w:t>43</w:t>
      </w:r>
      <w:r w:rsidR="000A16C9" w:rsidRPr="00CE2D40">
        <w:t xml:space="preserve"> new ads).</w:t>
      </w:r>
    </w:p>
    <w:p w14:paraId="26853F12" w14:textId="2A879852" w:rsidR="003D7BA7" w:rsidRDefault="00D56862">
      <w:pPr>
        <w:rPr>
          <w:rStyle w:val="Hyperlink"/>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2EEB3890" w14:textId="77777777" w:rsidR="000A16C9" w:rsidRPr="001415DC" w:rsidRDefault="000A16C9">
      <w:pPr>
        <w:rPr>
          <w:rStyle w:val="Hyperlink"/>
          <w:rFonts w:ascii="Calibri" w:hAnsi="Calibri" w:cs="Calibri"/>
          <w:color w:val="000000"/>
          <w:u w:val="none"/>
          <w:shd w:val="clear" w:color="auto" w:fill="FFFFFF"/>
        </w:rPr>
      </w:pPr>
    </w:p>
    <w:p w14:paraId="331D1AE0" w14:textId="09F42919" w:rsidR="00FF2FA9" w:rsidRDefault="00FF2FA9">
      <w:pPr>
        <w:rPr>
          <w:rStyle w:val="Hyperlink"/>
        </w:rPr>
      </w:pPr>
    </w:p>
    <w:p w14:paraId="76D961AC" w14:textId="77777777" w:rsidR="00365ECB" w:rsidRDefault="00365ECB">
      <w:pPr>
        <w:rPr>
          <w:rStyle w:val="Hyperlink"/>
        </w:rPr>
      </w:pPr>
    </w:p>
    <w:p w14:paraId="563BB780" w14:textId="77777777" w:rsidR="0085026D" w:rsidRDefault="0085026D">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1DC3983F" w:rsidR="001A4AB0" w:rsidRDefault="00724E84" w:rsidP="00016720">
      <w:pPr>
        <w:rPr>
          <w:rFonts w:ascii="Calibri" w:hAnsi="Calibri" w:cs="Calibri"/>
          <w:b/>
          <w:color w:val="000000"/>
          <w:shd w:val="clear" w:color="auto" w:fill="FFFFFF"/>
        </w:rPr>
      </w:pPr>
      <w:r w:rsidRPr="00724E84">
        <w:rPr>
          <w:noProof/>
        </w:rPr>
        <w:drawing>
          <wp:inline distT="0" distB="0" distL="0" distR="0" wp14:anchorId="5AFD9A5A" wp14:editId="18555C53">
            <wp:extent cx="6847840" cy="4946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4946650"/>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10BB9816" w14:textId="0E0305AE" w:rsidR="00016720" w:rsidRPr="00016720" w:rsidRDefault="00724E84" w:rsidP="00016720">
      <w:pPr>
        <w:pStyle w:val="ListParagraph"/>
        <w:numPr>
          <w:ilvl w:val="0"/>
          <w:numId w:val="2"/>
        </w:numPr>
        <w:rPr>
          <w:rFonts w:eastAsia="Times New Roman" w:cstheme="minorHAnsi"/>
          <w:b/>
          <w:bCs/>
        </w:rPr>
      </w:pPr>
      <w:r>
        <w:rPr>
          <w:rFonts w:ascii="Calibri" w:hAnsi="Calibri" w:cs="Calibri"/>
          <w:color w:val="000000"/>
          <w:shd w:val="clear" w:color="auto" w:fill="FFFFFF"/>
        </w:rPr>
        <w:t>Laborers and Freight, Stock, and Material Movers</w:t>
      </w:r>
      <w:r w:rsidR="00887760">
        <w:rPr>
          <w:rFonts w:ascii="Calibri" w:hAnsi="Calibri" w:cs="Calibri"/>
          <w:color w:val="000000"/>
          <w:shd w:val="clear" w:color="auto" w:fill="FFFFFF"/>
        </w:rPr>
        <w:t xml:space="preserve"> (</w:t>
      </w:r>
      <w:r w:rsidR="00365ECB">
        <w:rPr>
          <w:rFonts w:ascii="Calibri" w:hAnsi="Calibri" w:cs="Calibri"/>
          <w:color w:val="000000"/>
          <w:shd w:val="clear" w:color="auto" w:fill="FFFFFF"/>
        </w:rPr>
        <w:t>3</w:t>
      </w:r>
      <w:r w:rsidR="00524607">
        <w:rPr>
          <w:rFonts w:ascii="Calibri" w:hAnsi="Calibri" w:cs="Calibri"/>
          <w:color w:val="000000"/>
          <w:shd w:val="clear" w:color="auto" w:fill="FFFFFF"/>
        </w:rPr>
        <w:t>43</w:t>
      </w:r>
      <w:r w:rsidR="009A31B2">
        <w:rPr>
          <w:rFonts w:ascii="Calibri" w:hAnsi="Calibri" w:cs="Calibri"/>
          <w:color w:val="000000"/>
          <w:shd w:val="clear" w:color="auto" w:fill="FFFFFF"/>
        </w:rPr>
        <w:t xml:space="preserve"> </w:t>
      </w:r>
      <w:r w:rsidR="00016720">
        <w:rPr>
          <w:rFonts w:ascii="Calibri" w:hAnsi="Calibri" w:cs="Calibri"/>
          <w:color w:val="000000"/>
          <w:shd w:val="clear" w:color="auto" w:fill="FFFFFF"/>
        </w:rPr>
        <w:t>new posting</w:t>
      </w:r>
      <w:r w:rsidR="00016720" w:rsidRPr="0088622E">
        <w:rPr>
          <w:rFonts w:ascii="Calibri" w:hAnsi="Calibri" w:cs="Calibri"/>
          <w:color w:val="000000"/>
          <w:shd w:val="clear" w:color="auto" w:fill="FFFFFF"/>
        </w:rPr>
        <w:t xml:space="preserve">s, </w:t>
      </w:r>
      <w:r w:rsidR="00524607">
        <w:rPr>
          <w:rFonts w:ascii="Calibri" w:hAnsi="Calibri" w:cs="Calibri"/>
          <w:color w:val="000000"/>
          <w:shd w:val="clear" w:color="auto" w:fill="FFFFFF"/>
        </w:rPr>
        <w:t>+98</w:t>
      </w:r>
      <w:r w:rsidR="00016720" w:rsidRPr="0088622E">
        <w:rPr>
          <w:rFonts w:ascii="Calibri" w:hAnsi="Calibri" w:cs="Calibri"/>
          <w:color w:val="000000"/>
          <w:shd w:val="clear" w:color="auto" w:fill="FFFFFF"/>
        </w:rPr>
        <w:t>% over the week)</w:t>
      </w:r>
    </w:p>
    <w:p w14:paraId="6C8C09C4" w14:textId="756F4B0A" w:rsidR="00D930A6" w:rsidRPr="00D930A6" w:rsidRDefault="009A31B2"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w:t>
      </w:r>
      <w:r w:rsidR="00524607">
        <w:rPr>
          <w:rFonts w:ascii="Calibri" w:hAnsi="Calibri" w:cs="Calibri"/>
          <w:color w:val="000000"/>
          <w:shd w:val="clear" w:color="auto" w:fill="FFFFFF"/>
        </w:rPr>
        <w:t>egistered Nurses</w:t>
      </w:r>
      <w:r w:rsidR="0078024D">
        <w:rPr>
          <w:rFonts w:ascii="Calibri" w:hAnsi="Calibri" w:cs="Calibri"/>
          <w:color w:val="000000"/>
          <w:shd w:val="clear" w:color="auto" w:fill="FFFFFF"/>
        </w:rPr>
        <w:t xml:space="preserve"> </w:t>
      </w:r>
      <w:r w:rsidR="00016720" w:rsidRPr="00016720">
        <w:rPr>
          <w:rFonts w:eastAsia="Times New Roman" w:cstheme="minorHAnsi"/>
        </w:rPr>
        <w:t>(</w:t>
      </w:r>
      <w:r w:rsidR="00365ECB">
        <w:rPr>
          <w:rFonts w:eastAsia="Times New Roman" w:cstheme="minorHAnsi"/>
        </w:rPr>
        <w:t>2</w:t>
      </w:r>
      <w:r w:rsidR="00524607">
        <w:rPr>
          <w:rFonts w:eastAsia="Times New Roman" w:cstheme="minorHAnsi"/>
        </w:rPr>
        <w:t>68</w:t>
      </w:r>
      <w:r w:rsidR="008A163C">
        <w:rPr>
          <w:rFonts w:eastAsia="Times New Roman" w:cstheme="minorHAnsi"/>
        </w:rPr>
        <w:t xml:space="preserve"> </w:t>
      </w:r>
      <w:r w:rsidR="00016720" w:rsidRPr="00016720">
        <w:rPr>
          <w:rFonts w:eastAsia="Times New Roman" w:cstheme="minorHAnsi"/>
        </w:rPr>
        <w:t xml:space="preserve">new postings, </w:t>
      </w:r>
      <w:r w:rsidR="00524607">
        <w:rPr>
          <w:rFonts w:eastAsia="Times New Roman" w:cstheme="minorHAnsi"/>
        </w:rPr>
        <w:t>-17</w:t>
      </w:r>
      <w:r w:rsidR="00016720" w:rsidRPr="00016720">
        <w:rPr>
          <w:rFonts w:eastAsia="Times New Roman" w:cstheme="minorHAnsi"/>
        </w:rPr>
        <w:t>% over the week)</w:t>
      </w:r>
    </w:p>
    <w:p w14:paraId="7C6C2D82" w14:textId="177C4A20" w:rsidR="0074132D" w:rsidRPr="00016720" w:rsidRDefault="00524607"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Retail Salespersons</w:t>
      </w:r>
      <w:r w:rsidR="00D930A6">
        <w:rPr>
          <w:rFonts w:ascii="Calibri" w:hAnsi="Calibri" w:cs="Calibri"/>
          <w:color w:val="000000"/>
          <w:shd w:val="clear" w:color="auto" w:fill="FFFFFF"/>
        </w:rPr>
        <w:t xml:space="preserve"> </w:t>
      </w:r>
      <w:r w:rsidR="00D930A6" w:rsidRPr="00016720">
        <w:rPr>
          <w:rFonts w:eastAsia="Times New Roman" w:cstheme="minorHAnsi"/>
        </w:rPr>
        <w:t>(</w:t>
      </w:r>
      <w:r>
        <w:rPr>
          <w:rFonts w:eastAsia="Times New Roman" w:cstheme="minorHAnsi"/>
        </w:rPr>
        <w:t>235</w:t>
      </w:r>
      <w:r w:rsidR="00D930A6">
        <w:rPr>
          <w:rFonts w:eastAsia="Times New Roman" w:cstheme="minorHAnsi"/>
        </w:rPr>
        <w:t xml:space="preserve"> </w:t>
      </w:r>
      <w:r w:rsidR="00D930A6" w:rsidRPr="00016720">
        <w:rPr>
          <w:rFonts w:eastAsia="Times New Roman" w:cstheme="minorHAnsi"/>
        </w:rPr>
        <w:t xml:space="preserve">new postings, </w:t>
      </w:r>
      <w:r>
        <w:rPr>
          <w:rFonts w:eastAsia="Times New Roman" w:cstheme="minorHAnsi"/>
        </w:rPr>
        <w:t>+6</w:t>
      </w:r>
      <w:r w:rsidR="00D930A6" w:rsidRPr="00016720">
        <w:rPr>
          <w:rFonts w:eastAsia="Times New Roman" w:cstheme="minorHAnsi"/>
        </w:rPr>
        <w:t>% over the week)</w:t>
      </w:r>
      <w:r w:rsidR="00016720" w:rsidRPr="00016720">
        <w:rPr>
          <w:rFonts w:eastAsia="Times New Roman" w:cstheme="minorHAnsi"/>
        </w:rPr>
        <w:br/>
      </w:r>
    </w:p>
    <w:p w14:paraId="2FA98D4B" w14:textId="220CDF1C"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F6649A" w:rsidRPr="00F6649A">
        <w:rPr>
          <w:noProof/>
        </w:rPr>
        <w:drawing>
          <wp:inline distT="0" distB="0" distL="0" distR="0" wp14:anchorId="456A8088" wp14:editId="3178BEF7">
            <wp:extent cx="5936615" cy="56978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5697855"/>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4CBDAF9A" w:rsidR="00B35662" w:rsidRPr="007B4FA1"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w:t>
      </w:r>
      <w:r w:rsidR="009838C7">
        <w:rPr>
          <w:rFonts w:eastAsia="Times New Roman" w:cstheme="minorHAnsi"/>
        </w:rPr>
        <w:t xml:space="preserve"> </w:t>
      </w:r>
      <w:r w:rsidR="009A31B2">
        <w:rPr>
          <w:rFonts w:eastAsia="Times New Roman" w:cstheme="minorHAnsi"/>
        </w:rPr>
        <w:t xml:space="preserve">May </w:t>
      </w:r>
      <w:r w:rsidR="00332417">
        <w:rPr>
          <w:rFonts w:eastAsia="Times New Roman" w:cstheme="minorHAnsi"/>
        </w:rPr>
        <w:t>22</w:t>
      </w:r>
      <w:r w:rsidR="00332417" w:rsidRPr="00332417">
        <w:rPr>
          <w:rFonts w:eastAsia="Times New Roman" w:cstheme="minorHAnsi"/>
          <w:vertAlign w:val="superscript"/>
        </w:rPr>
        <w:t>nd</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D930A6">
        <w:rPr>
          <w:rFonts w:eastAsia="Times New Roman" w:cstheme="minorHAnsi"/>
        </w:rPr>
        <w:t xml:space="preserve">Healthcare, Retail Trade and </w:t>
      </w:r>
      <w:r w:rsidR="0085026D">
        <w:rPr>
          <w:rFonts w:eastAsia="Times New Roman" w:cstheme="minorHAnsi"/>
        </w:rPr>
        <w:t>Finance &amp; Insurance</w:t>
      </w:r>
      <w:r w:rsidR="00A24C2E">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365ECB">
        <w:rPr>
          <w:rFonts w:eastAsia="Times New Roman" w:cstheme="minorHAnsi"/>
        </w:rPr>
        <w:t>2</w:t>
      </w:r>
      <w:r w:rsidR="00524607">
        <w:rPr>
          <w:rFonts w:eastAsia="Times New Roman" w:cstheme="minorHAnsi"/>
        </w:rPr>
        <w:t>5</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F6649A">
        <w:rPr>
          <w:rFonts w:eastAsia="Times New Roman" w:cstheme="minorHAnsi"/>
        </w:rPr>
        <w:t>20</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100E4">
        <w:rPr>
          <w:rFonts w:eastAsia="Times New Roman" w:cstheme="minorHAnsi"/>
        </w:rPr>
        <w:t xml:space="preserve"> </w:t>
      </w:r>
      <w:r w:rsidR="00BB73D5">
        <w:rPr>
          <w:rFonts w:eastAsia="Times New Roman" w:cstheme="minorHAnsi"/>
        </w:rPr>
        <w:t xml:space="preserve">and </w:t>
      </w:r>
      <w:r w:rsidR="00F6649A">
        <w:rPr>
          <w:rFonts w:eastAsia="Times New Roman" w:cstheme="minorHAnsi"/>
        </w:rPr>
        <w:t>5</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F6649A">
        <w:rPr>
          <w:rFonts w:eastAsia="Times New Roman" w:cstheme="minorHAnsi"/>
        </w:rPr>
        <w:t>20</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at</w:t>
      </w:r>
      <w:r w:rsidR="00F6649A">
        <w:rPr>
          <w:rFonts w:eastAsia="Times New Roman" w:cstheme="minorHAnsi"/>
        </w:rPr>
        <w:t xml:space="preserve"> Amazon</w:t>
      </w:r>
      <w:r w:rsidR="00EC48CD">
        <w:rPr>
          <w:rFonts w:eastAsia="Times New Roman" w:cstheme="minorHAnsi"/>
        </w:rPr>
        <w:t xml:space="preserve"> </w:t>
      </w:r>
      <w:r w:rsidR="00245B2E">
        <w:rPr>
          <w:rFonts w:eastAsia="Times New Roman" w:cstheme="minorHAnsi"/>
        </w:rPr>
        <w:t>(</w:t>
      </w:r>
      <w:r w:rsidR="00887760">
        <w:rPr>
          <w:rFonts w:eastAsia="Times New Roman" w:cstheme="minorHAnsi"/>
        </w:rPr>
        <w:t>+</w:t>
      </w:r>
      <w:r w:rsidR="00F6649A">
        <w:rPr>
          <w:rFonts w:eastAsia="Times New Roman" w:cstheme="minorHAnsi"/>
        </w:rPr>
        <w:t xml:space="preserve">234 </w:t>
      </w:r>
      <w:r w:rsidR="00245B2E">
        <w:rPr>
          <w:rFonts w:eastAsia="Times New Roman" w:cstheme="minorHAnsi"/>
        </w:rPr>
        <w:t>new ads)</w:t>
      </w:r>
      <w:r w:rsidR="005E4A78">
        <w:rPr>
          <w:rFonts w:eastAsia="Times New Roman" w:cstheme="minorHAnsi"/>
        </w:rPr>
        <w:t xml:space="preserve"> and</w:t>
      </w:r>
      <w:r w:rsidR="00F6649A">
        <w:rPr>
          <w:rFonts w:eastAsia="Times New Roman" w:cstheme="minorHAnsi"/>
        </w:rPr>
        <w:t xml:space="preserve"> Starbucks</w:t>
      </w:r>
      <w:r w:rsidR="0070348C">
        <w:rPr>
          <w:rFonts w:eastAsia="Times New Roman" w:cstheme="minorHAnsi"/>
        </w:rPr>
        <w:t xml:space="preserve"> </w:t>
      </w:r>
      <w:r w:rsidR="00245B2E">
        <w:rPr>
          <w:rFonts w:eastAsia="Times New Roman" w:cstheme="minorHAnsi"/>
        </w:rPr>
        <w:t>(</w:t>
      </w:r>
      <w:r w:rsidR="0070348C">
        <w:rPr>
          <w:rFonts w:eastAsia="Times New Roman" w:cstheme="minorHAnsi"/>
        </w:rPr>
        <w:t>+</w:t>
      </w:r>
      <w:r w:rsidR="00F6649A">
        <w:rPr>
          <w:rFonts w:eastAsia="Times New Roman" w:cstheme="minorHAnsi"/>
        </w:rPr>
        <w:t>121</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The largest decreases over the week occurred at </w:t>
      </w:r>
      <w:r w:rsidR="00F6649A">
        <w:rPr>
          <w:rFonts w:eastAsia="Times New Roman" w:cstheme="minorHAnsi"/>
        </w:rPr>
        <w:t>General Dynamics</w:t>
      </w:r>
      <w:r w:rsidR="005E4A78">
        <w:rPr>
          <w:rFonts w:eastAsia="Times New Roman" w:cstheme="minorHAnsi"/>
        </w:rPr>
        <w:t xml:space="preserve"> (</w:t>
      </w:r>
      <w:r w:rsidR="00365ECB">
        <w:rPr>
          <w:rFonts w:eastAsia="Times New Roman" w:cstheme="minorHAnsi"/>
        </w:rPr>
        <w:t>-</w:t>
      </w:r>
      <w:r w:rsidR="00F6649A">
        <w:rPr>
          <w:rFonts w:eastAsia="Times New Roman" w:cstheme="minorHAnsi"/>
        </w:rPr>
        <w:t xml:space="preserve">322 </w:t>
      </w:r>
      <w:r w:rsidR="005E4A78">
        <w:rPr>
          <w:rFonts w:eastAsia="Times New Roman" w:cstheme="minorHAnsi"/>
        </w:rPr>
        <w:t xml:space="preserve">new ads).  Over </w:t>
      </w:r>
      <w:r w:rsidR="00345F4A">
        <w:rPr>
          <w:rFonts w:eastAsia="Times New Roman" w:cstheme="minorHAnsi"/>
        </w:rPr>
        <w:t>f</w:t>
      </w:r>
      <w:r w:rsidR="005E4A78">
        <w:rPr>
          <w:rFonts w:eastAsia="Times New Roman" w:cstheme="minorHAnsi"/>
        </w:rPr>
        <w:t xml:space="preserve">our weeks, </w:t>
      </w:r>
      <w:r w:rsidR="00365ECB">
        <w:rPr>
          <w:rFonts w:eastAsia="Times New Roman" w:cstheme="minorHAnsi"/>
        </w:rPr>
        <w:t>18</w:t>
      </w:r>
      <w:r w:rsidR="009838C7">
        <w:rPr>
          <w:rFonts w:eastAsia="Times New Roman" w:cstheme="minorHAnsi"/>
        </w:rPr>
        <w:t xml:space="preserve"> </w:t>
      </w:r>
      <w:r w:rsidR="005E4A78">
        <w:rPr>
          <w:rFonts w:eastAsia="Times New Roman" w:cstheme="minorHAnsi"/>
        </w:rPr>
        <w:t xml:space="preserve">employers had increases and </w:t>
      </w:r>
      <w:r w:rsidR="00365ECB">
        <w:rPr>
          <w:rFonts w:eastAsia="Times New Roman" w:cstheme="minorHAnsi"/>
        </w:rPr>
        <w:t>7</w:t>
      </w:r>
      <w:r w:rsidR="005E4A78">
        <w:rPr>
          <w:rFonts w:eastAsia="Times New Roman" w:cstheme="minorHAnsi"/>
        </w:rPr>
        <w:t xml:space="preserve"> had decreases, the largest of each bein</w:t>
      </w:r>
      <w:r w:rsidR="0070348C">
        <w:rPr>
          <w:rFonts w:eastAsia="Times New Roman" w:cstheme="minorHAnsi"/>
        </w:rPr>
        <w:t>g</w:t>
      </w:r>
      <w:r w:rsidR="00F6649A">
        <w:rPr>
          <w:rFonts w:eastAsia="Times New Roman" w:cstheme="minorHAnsi"/>
        </w:rPr>
        <w:t xml:space="preserve"> Amazon</w:t>
      </w:r>
      <w:r w:rsidR="00A24C2E">
        <w:rPr>
          <w:rFonts w:eastAsia="Times New Roman" w:cstheme="minorHAnsi"/>
        </w:rPr>
        <w:t xml:space="preserve"> (+</w:t>
      </w:r>
      <w:r w:rsidR="00F6649A">
        <w:rPr>
          <w:rFonts w:eastAsia="Times New Roman" w:cstheme="minorHAnsi"/>
        </w:rPr>
        <w:t>403</w:t>
      </w:r>
      <w:r w:rsidR="005E4A78">
        <w:rPr>
          <w:rFonts w:eastAsia="Times New Roman" w:cstheme="minorHAnsi"/>
        </w:rPr>
        <w:t xml:space="preserve"> new ads)</w:t>
      </w:r>
      <w:r w:rsidR="009838C7">
        <w:rPr>
          <w:rFonts w:eastAsia="Times New Roman" w:cstheme="minorHAnsi"/>
        </w:rPr>
        <w:t xml:space="preserve"> an</w:t>
      </w:r>
      <w:r w:rsidR="00CC614B">
        <w:rPr>
          <w:rFonts w:eastAsia="Times New Roman" w:cstheme="minorHAnsi"/>
        </w:rPr>
        <w:t>d</w:t>
      </w:r>
      <w:r w:rsidR="00A24C2E">
        <w:rPr>
          <w:rFonts w:eastAsia="Times New Roman" w:cstheme="minorHAnsi"/>
        </w:rPr>
        <w:t xml:space="preserve"> </w:t>
      </w:r>
      <w:r w:rsidR="00365ECB">
        <w:rPr>
          <w:rFonts w:eastAsia="Times New Roman" w:cstheme="minorHAnsi"/>
        </w:rPr>
        <w:t>Deloitte</w:t>
      </w:r>
      <w:r w:rsidR="009838C7">
        <w:rPr>
          <w:rFonts w:eastAsia="Times New Roman" w:cstheme="minorHAnsi"/>
        </w:rPr>
        <w:t xml:space="preserve"> (-</w:t>
      </w:r>
      <w:r w:rsidR="00F6649A">
        <w:rPr>
          <w:rFonts w:eastAsia="Times New Roman" w:cstheme="minorHAnsi"/>
        </w:rPr>
        <w:t>24</w:t>
      </w:r>
      <w:r w:rsidR="0070348C">
        <w:rPr>
          <w:rFonts w:eastAsia="Times New Roman" w:cstheme="minorHAnsi"/>
        </w:rPr>
        <w:t xml:space="preserve"> </w:t>
      </w:r>
      <w:r w:rsidR="009838C7">
        <w:rPr>
          <w:rFonts w:eastAsia="Times New Roman" w:cstheme="minorHAnsi"/>
        </w:rPr>
        <w:t>new ads).</w:t>
      </w:r>
      <w:r w:rsidR="00A24C2E">
        <w:rPr>
          <w:rFonts w:eastAsia="Times New Roman" w:cstheme="minorHAnsi"/>
        </w:rPr>
        <w:t xml:space="preserve"> </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FFED0" w14:textId="77777777" w:rsidR="00DC4D4B" w:rsidRDefault="00DC4D4B" w:rsidP="00D01564">
      <w:pPr>
        <w:spacing w:after="0" w:line="240" w:lineRule="auto"/>
      </w:pPr>
      <w:r>
        <w:separator/>
      </w:r>
    </w:p>
  </w:endnote>
  <w:endnote w:type="continuationSeparator" w:id="0">
    <w:p w14:paraId="0483F730" w14:textId="77777777" w:rsidR="00DC4D4B" w:rsidRDefault="00DC4D4B"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AB6380" w14:textId="77777777" w:rsidR="00DC4D4B" w:rsidRDefault="00DC4D4B" w:rsidP="00D01564">
      <w:pPr>
        <w:spacing w:after="0" w:line="240" w:lineRule="auto"/>
      </w:pPr>
      <w:r>
        <w:separator/>
      </w:r>
    </w:p>
  </w:footnote>
  <w:footnote w:type="continuationSeparator" w:id="0">
    <w:p w14:paraId="5F7F5A45" w14:textId="77777777" w:rsidR="00DC4D4B" w:rsidRDefault="00DC4D4B"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45AA"/>
    <w:rsid w:val="00035D23"/>
    <w:rsid w:val="00044370"/>
    <w:rsid w:val="00047E86"/>
    <w:rsid w:val="000502FF"/>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16C9"/>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5B32"/>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969E6"/>
    <w:rsid w:val="001A1EFF"/>
    <w:rsid w:val="001A38F9"/>
    <w:rsid w:val="001A4AB0"/>
    <w:rsid w:val="001A6B33"/>
    <w:rsid w:val="001B2BD2"/>
    <w:rsid w:val="001B68C7"/>
    <w:rsid w:val="001B7541"/>
    <w:rsid w:val="001C16AF"/>
    <w:rsid w:val="001C4165"/>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61B3"/>
    <w:rsid w:val="002576F7"/>
    <w:rsid w:val="00260A7E"/>
    <w:rsid w:val="00262561"/>
    <w:rsid w:val="0026284D"/>
    <w:rsid w:val="002639D5"/>
    <w:rsid w:val="00267DDD"/>
    <w:rsid w:val="002702CC"/>
    <w:rsid w:val="0027140E"/>
    <w:rsid w:val="0027263E"/>
    <w:rsid w:val="0027281B"/>
    <w:rsid w:val="0027658B"/>
    <w:rsid w:val="00276920"/>
    <w:rsid w:val="00280927"/>
    <w:rsid w:val="002810F5"/>
    <w:rsid w:val="0028209A"/>
    <w:rsid w:val="002827DF"/>
    <w:rsid w:val="002847E8"/>
    <w:rsid w:val="00286CCD"/>
    <w:rsid w:val="0029018D"/>
    <w:rsid w:val="002907C4"/>
    <w:rsid w:val="00291CA2"/>
    <w:rsid w:val="00291E8C"/>
    <w:rsid w:val="0029388C"/>
    <w:rsid w:val="00296546"/>
    <w:rsid w:val="002A0563"/>
    <w:rsid w:val="002A2648"/>
    <w:rsid w:val="002A315A"/>
    <w:rsid w:val="002A34FA"/>
    <w:rsid w:val="002A3FB6"/>
    <w:rsid w:val="002A43AA"/>
    <w:rsid w:val="002A4697"/>
    <w:rsid w:val="002A554F"/>
    <w:rsid w:val="002A5A6C"/>
    <w:rsid w:val="002A760E"/>
    <w:rsid w:val="002B09E0"/>
    <w:rsid w:val="002B154D"/>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3D0"/>
    <w:rsid w:val="002F2406"/>
    <w:rsid w:val="002F3968"/>
    <w:rsid w:val="002F5DF8"/>
    <w:rsid w:val="002F7042"/>
    <w:rsid w:val="003010C5"/>
    <w:rsid w:val="003038B7"/>
    <w:rsid w:val="00303CFD"/>
    <w:rsid w:val="00305125"/>
    <w:rsid w:val="003109A6"/>
    <w:rsid w:val="003111AC"/>
    <w:rsid w:val="003126AF"/>
    <w:rsid w:val="003138CB"/>
    <w:rsid w:val="00314B6F"/>
    <w:rsid w:val="003157B6"/>
    <w:rsid w:val="00316093"/>
    <w:rsid w:val="00316518"/>
    <w:rsid w:val="00320D79"/>
    <w:rsid w:val="003217F1"/>
    <w:rsid w:val="003223A1"/>
    <w:rsid w:val="00322B55"/>
    <w:rsid w:val="003253C7"/>
    <w:rsid w:val="0032575C"/>
    <w:rsid w:val="0032719D"/>
    <w:rsid w:val="00332417"/>
    <w:rsid w:val="00333397"/>
    <w:rsid w:val="00335B49"/>
    <w:rsid w:val="003365BD"/>
    <w:rsid w:val="00341912"/>
    <w:rsid w:val="00342800"/>
    <w:rsid w:val="003451E7"/>
    <w:rsid w:val="00345F4A"/>
    <w:rsid w:val="00350766"/>
    <w:rsid w:val="0035187A"/>
    <w:rsid w:val="00351AF9"/>
    <w:rsid w:val="0035272E"/>
    <w:rsid w:val="00355DCD"/>
    <w:rsid w:val="00360BF1"/>
    <w:rsid w:val="003617CE"/>
    <w:rsid w:val="00363A29"/>
    <w:rsid w:val="00363E6A"/>
    <w:rsid w:val="00363E73"/>
    <w:rsid w:val="003647EF"/>
    <w:rsid w:val="00364908"/>
    <w:rsid w:val="00365ECB"/>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28E9"/>
    <w:rsid w:val="003B5944"/>
    <w:rsid w:val="003B5A4A"/>
    <w:rsid w:val="003B735B"/>
    <w:rsid w:val="003B77B8"/>
    <w:rsid w:val="003C0910"/>
    <w:rsid w:val="003C19CE"/>
    <w:rsid w:val="003C77B1"/>
    <w:rsid w:val="003D0A6C"/>
    <w:rsid w:val="003D0D1E"/>
    <w:rsid w:val="003D2232"/>
    <w:rsid w:val="003D3026"/>
    <w:rsid w:val="003D4670"/>
    <w:rsid w:val="003D53FF"/>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24526"/>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357C"/>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06AC8"/>
    <w:rsid w:val="00511168"/>
    <w:rsid w:val="00512CAB"/>
    <w:rsid w:val="00515CB9"/>
    <w:rsid w:val="00516C85"/>
    <w:rsid w:val="00520D02"/>
    <w:rsid w:val="00520E0D"/>
    <w:rsid w:val="005214CA"/>
    <w:rsid w:val="00521727"/>
    <w:rsid w:val="0052460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50E61"/>
    <w:rsid w:val="005525E3"/>
    <w:rsid w:val="005530CC"/>
    <w:rsid w:val="00554AD5"/>
    <w:rsid w:val="00557093"/>
    <w:rsid w:val="005638C6"/>
    <w:rsid w:val="00563E6D"/>
    <w:rsid w:val="00564DC8"/>
    <w:rsid w:val="0056717B"/>
    <w:rsid w:val="00570A85"/>
    <w:rsid w:val="00571337"/>
    <w:rsid w:val="00573878"/>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5F7662"/>
    <w:rsid w:val="00600BD3"/>
    <w:rsid w:val="00603716"/>
    <w:rsid w:val="0060498F"/>
    <w:rsid w:val="00605CAD"/>
    <w:rsid w:val="006139F9"/>
    <w:rsid w:val="006157F9"/>
    <w:rsid w:val="00615E4D"/>
    <w:rsid w:val="006203C3"/>
    <w:rsid w:val="006225FE"/>
    <w:rsid w:val="0062694C"/>
    <w:rsid w:val="00627AFF"/>
    <w:rsid w:val="00632AED"/>
    <w:rsid w:val="006371A4"/>
    <w:rsid w:val="00637834"/>
    <w:rsid w:val="006420A4"/>
    <w:rsid w:val="00642A0B"/>
    <w:rsid w:val="00645502"/>
    <w:rsid w:val="00646B1D"/>
    <w:rsid w:val="0065207E"/>
    <w:rsid w:val="0065318A"/>
    <w:rsid w:val="00653CF1"/>
    <w:rsid w:val="00653FC6"/>
    <w:rsid w:val="00654C4A"/>
    <w:rsid w:val="006627A6"/>
    <w:rsid w:val="00662815"/>
    <w:rsid w:val="0066376F"/>
    <w:rsid w:val="0066605E"/>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2C1F"/>
    <w:rsid w:val="006D315C"/>
    <w:rsid w:val="006D3B1E"/>
    <w:rsid w:val="006D46BF"/>
    <w:rsid w:val="006D6D23"/>
    <w:rsid w:val="006D7CAE"/>
    <w:rsid w:val="006E101D"/>
    <w:rsid w:val="006E2670"/>
    <w:rsid w:val="006E274A"/>
    <w:rsid w:val="006F09A3"/>
    <w:rsid w:val="006F2325"/>
    <w:rsid w:val="006F3279"/>
    <w:rsid w:val="006F4F2A"/>
    <w:rsid w:val="006F64A6"/>
    <w:rsid w:val="006F70B7"/>
    <w:rsid w:val="006F74FF"/>
    <w:rsid w:val="0070133C"/>
    <w:rsid w:val="00701560"/>
    <w:rsid w:val="0070348C"/>
    <w:rsid w:val="00707D93"/>
    <w:rsid w:val="00713179"/>
    <w:rsid w:val="00714C38"/>
    <w:rsid w:val="00715D03"/>
    <w:rsid w:val="00716037"/>
    <w:rsid w:val="00716E6B"/>
    <w:rsid w:val="007206D5"/>
    <w:rsid w:val="00724E84"/>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026D"/>
    <w:rsid w:val="00851479"/>
    <w:rsid w:val="0085230C"/>
    <w:rsid w:val="00854335"/>
    <w:rsid w:val="0085573B"/>
    <w:rsid w:val="00855E79"/>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0FE7"/>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A31B2"/>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0B84"/>
    <w:rsid w:val="00A011F5"/>
    <w:rsid w:val="00A0126D"/>
    <w:rsid w:val="00A033E3"/>
    <w:rsid w:val="00A0654D"/>
    <w:rsid w:val="00A07290"/>
    <w:rsid w:val="00A13B42"/>
    <w:rsid w:val="00A1688B"/>
    <w:rsid w:val="00A17100"/>
    <w:rsid w:val="00A206ED"/>
    <w:rsid w:val="00A217F2"/>
    <w:rsid w:val="00A21A8C"/>
    <w:rsid w:val="00A230E4"/>
    <w:rsid w:val="00A237C1"/>
    <w:rsid w:val="00A24C2E"/>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86D11"/>
    <w:rsid w:val="00A94EA3"/>
    <w:rsid w:val="00A96094"/>
    <w:rsid w:val="00A969F9"/>
    <w:rsid w:val="00A9788C"/>
    <w:rsid w:val="00AA1587"/>
    <w:rsid w:val="00AA2C63"/>
    <w:rsid w:val="00AA672B"/>
    <w:rsid w:val="00AA6ED5"/>
    <w:rsid w:val="00AB0011"/>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0E4"/>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6FB9"/>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8E9"/>
    <w:rsid w:val="00C279F8"/>
    <w:rsid w:val="00C32184"/>
    <w:rsid w:val="00C33528"/>
    <w:rsid w:val="00C3536E"/>
    <w:rsid w:val="00C41F15"/>
    <w:rsid w:val="00C43543"/>
    <w:rsid w:val="00C4512C"/>
    <w:rsid w:val="00C45643"/>
    <w:rsid w:val="00C45BEA"/>
    <w:rsid w:val="00C46B59"/>
    <w:rsid w:val="00C47A72"/>
    <w:rsid w:val="00C505B0"/>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1D25"/>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C614B"/>
    <w:rsid w:val="00CD0AA2"/>
    <w:rsid w:val="00CD17BA"/>
    <w:rsid w:val="00CD40EF"/>
    <w:rsid w:val="00CD53D3"/>
    <w:rsid w:val="00CD7273"/>
    <w:rsid w:val="00CE10EA"/>
    <w:rsid w:val="00CE126A"/>
    <w:rsid w:val="00CE2D40"/>
    <w:rsid w:val="00CE6F10"/>
    <w:rsid w:val="00CE6F14"/>
    <w:rsid w:val="00CE7264"/>
    <w:rsid w:val="00CE7CEE"/>
    <w:rsid w:val="00CF3447"/>
    <w:rsid w:val="00D00E98"/>
    <w:rsid w:val="00D01564"/>
    <w:rsid w:val="00D024DB"/>
    <w:rsid w:val="00D0286C"/>
    <w:rsid w:val="00D04A03"/>
    <w:rsid w:val="00D07603"/>
    <w:rsid w:val="00D076AF"/>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6EB3"/>
    <w:rsid w:val="00D47C84"/>
    <w:rsid w:val="00D55BC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30A6"/>
    <w:rsid w:val="00D94108"/>
    <w:rsid w:val="00D95235"/>
    <w:rsid w:val="00D9723F"/>
    <w:rsid w:val="00D97E20"/>
    <w:rsid w:val="00DA59FC"/>
    <w:rsid w:val="00DA7BBE"/>
    <w:rsid w:val="00DB0E73"/>
    <w:rsid w:val="00DB1461"/>
    <w:rsid w:val="00DC0F10"/>
    <w:rsid w:val="00DC16C8"/>
    <w:rsid w:val="00DC2208"/>
    <w:rsid w:val="00DC4D4B"/>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B10"/>
    <w:rsid w:val="00DF5C25"/>
    <w:rsid w:val="00E00066"/>
    <w:rsid w:val="00E0011C"/>
    <w:rsid w:val="00E01142"/>
    <w:rsid w:val="00E01499"/>
    <w:rsid w:val="00E0503C"/>
    <w:rsid w:val="00E05322"/>
    <w:rsid w:val="00E07C3C"/>
    <w:rsid w:val="00E12C3D"/>
    <w:rsid w:val="00E13E1F"/>
    <w:rsid w:val="00E16C97"/>
    <w:rsid w:val="00E23735"/>
    <w:rsid w:val="00E24C8F"/>
    <w:rsid w:val="00E25E8C"/>
    <w:rsid w:val="00E27E67"/>
    <w:rsid w:val="00E36CB8"/>
    <w:rsid w:val="00E36DE6"/>
    <w:rsid w:val="00E371A7"/>
    <w:rsid w:val="00E37A50"/>
    <w:rsid w:val="00E40356"/>
    <w:rsid w:val="00E420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5CE"/>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49A"/>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45B7"/>
    <w:rsid w:val="00FB6992"/>
    <w:rsid w:val="00FB7926"/>
    <w:rsid w:val="00FB7B52"/>
    <w:rsid w:val="00FC0823"/>
    <w:rsid w:val="00FC0DED"/>
    <w:rsid w:val="00FC1469"/>
    <w:rsid w:val="00FC1914"/>
    <w:rsid w:val="00FC2E6C"/>
    <w:rsid w:val="00FC2F11"/>
    <w:rsid w:val="00FC3513"/>
    <w:rsid w:val="00FC797A"/>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05/22/21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Report5_Data!$J$19:$J$81</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Report5_Data!$K$19:$K$81</c:f>
              <c:numCache>
                <c:formatCode>#,##0</c:formatCode>
                <c:ptCount val="63"/>
                <c:pt idx="0">
                  <c:v>0</c:v>
                </c:pt>
                <c:pt idx="1">
                  <c:v>0</c:v>
                </c:pt>
                <c:pt idx="2">
                  <c:v>0</c:v>
                </c:pt>
                <c:pt idx="3">
                  <c:v>0</c:v>
                </c:pt>
                <c:pt idx="4">
                  <c:v>9000</c:v>
                </c:pt>
                <c:pt idx="5">
                  <c:v>9000</c:v>
                </c:pt>
                <c:pt idx="6">
                  <c:v>9000</c:v>
                </c:pt>
                <c:pt idx="7">
                  <c:v>9000</c:v>
                </c:pt>
                <c:pt idx="8">
                  <c:v>0</c:v>
                </c:pt>
                <c:pt idx="9">
                  <c:v>0</c:v>
                </c:pt>
                <c:pt idx="10">
                  <c:v>0</c:v>
                </c:pt>
                <c:pt idx="11">
                  <c:v>0</c:v>
                </c:pt>
                <c:pt idx="12">
                  <c:v>9000</c:v>
                </c:pt>
                <c:pt idx="13">
                  <c:v>9000</c:v>
                </c:pt>
                <c:pt idx="14">
                  <c:v>9000</c:v>
                </c:pt>
                <c:pt idx="15">
                  <c:v>9000</c:v>
                </c:pt>
                <c:pt idx="16">
                  <c:v>9000</c:v>
                </c:pt>
                <c:pt idx="17">
                  <c:v>0</c:v>
                </c:pt>
                <c:pt idx="18">
                  <c:v>0</c:v>
                </c:pt>
                <c:pt idx="19">
                  <c:v>0</c:v>
                </c:pt>
                <c:pt idx="20">
                  <c:v>0</c:v>
                </c:pt>
                <c:pt idx="21">
                  <c:v>9000</c:v>
                </c:pt>
                <c:pt idx="22">
                  <c:v>9000</c:v>
                </c:pt>
                <c:pt idx="23">
                  <c:v>9000</c:v>
                </c:pt>
                <c:pt idx="24">
                  <c:v>9000</c:v>
                </c:pt>
                <c:pt idx="25">
                  <c:v>0</c:v>
                </c:pt>
                <c:pt idx="26">
                  <c:v>0</c:v>
                </c:pt>
                <c:pt idx="27">
                  <c:v>0</c:v>
                </c:pt>
                <c:pt idx="28">
                  <c:v>0</c:v>
                </c:pt>
                <c:pt idx="29">
                  <c:v>0</c:v>
                </c:pt>
                <c:pt idx="30">
                  <c:v>9000</c:v>
                </c:pt>
                <c:pt idx="31">
                  <c:v>9000</c:v>
                </c:pt>
                <c:pt idx="32">
                  <c:v>9000</c:v>
                </c:pt>
                <c:pt idx="33">
                  <c:v>9000</c:v>
                </c:pt>
                <c:pt idx="34">
                  <c:v>0</c:v>
                </c:pt>
                <c:pt idx="35">
                  <c:v>0</c:v>
                </c:pt>
                <c:pt idx="36">
                  <c:v>0</c:v>
                </c:pt>
                <c:pt idx="37">
                  <c:v>0</c:v>
                </c:pt>
                <c:pt idx="38">
                  <c:v>0</c:v>
                </c:pt>
                <c:pt idx="39">
                  <c:v>9000</c:v>
                </c:pt>
                <c:pt idx="40">
                  <c:v>9000</c:v>
                </c:pt>
                <c:pt idx="41">
                  <c:v>9000</c:v>
                </c:pt>
                <c:pt idx="42">
                  <c:v>9000</c:v>
                </c:pt>
                <c:pt idx="43">
                  <c:v>0</c:v>
                </c:pt>
                <c:pt idx="44">
                  <c:v>0</c:v>
                </c:pt>
                <c:pt idx="45">
                  <c:v>0</c:v>
                </c:pt>
                <c:pt idx="46">
                  <c:v>0</c:v>
                </c:pt>
                <c:pt idx="47">
                  <c:v>0</c:v>
                </c:pt>
                <c:pt idx="48">
                  <c:v>9000</c:v>
                </c:pt>
                <c:pt idx="49">
                  <c:v>9000</c:v>
                </c:pt>
                <c:pt idx="50">
                  <c:v>9000</c:v>
                </c:pt>
                <c:pt idx="51">
                  <c:v>9000</c:v>
                </c:pt>
                <c:pt idx="52" formatCode="0.00">
                  <c:v>0</c:v>
                </c:pt>
                <c:pt idx="53" formatCode="0.00">
                  <c:v>0</c:v>
                </c:pt>
                <c:pt idx="54" formatCode="0.00">
                  <c:v>0</c:v>
                </c:pt>
                <c:pt idx="55" formatCode="0.00">
                  <c:v>0</c:v>
                </c:pt>
                <c:pt idx="56">
                  <c:v>9000</c:v>
                </c:pt>
                <c:pt idx="57">
                  <c:v>9000</c:v>
                </c:pt>
                <c:pt idx="58" formatCode="0.00">
                  <c:v>9000</c:v>
                </c:pt>
                <c:pt idx="59" formatCode="0.00">
                  <c:v>9000</c:v>
                </c:pt>
                <c:pt idx="60" formatCode="0.00">
                  <c:v>0</c:v>
                </c:pt>
                <c:pt idx="61" formatCode="0.00">
                  <c:v>0</c:v>
                </c:pt>
                <c:pt idx="62" formatCode="0.00">
                  <c:v>0</c:v>
                </c:pt>
              </c:numCache>
            </c:numRef>
          </c:val>
          <c:extLst>
            <c:ext xmlns:c16="http://schemas.microsoft.com/office/drawing/2014/chart" uri="{C3380CC4-5D6E-409C-BE32-E72D297353CC}">
              <c16:uniqueId val="{00000000-4F7F-46A5-A81C-53EB9FDFDE86}"/>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Report5_Data!$J$19:$J$82</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Report5_Data!$L$19:$L$82</c:f>
              <c:numCache>
                <c:formatCode>General</c:formatCode>
                <c:ptCount val="64"/>
                <c:pt idx="0">
                  <c:v>7242</c:v>
                </c:pt>
                <c:pt idx="1">
                  <c:v>4408</c:v>
                </c:pt>
                <c:pt idx="2">
                  <c:v>5541</c:v>
                </c:pt>
                <c:pt idx="3">
                  <c:v>3376</c:v>
                </c:pt>
                <c:pt idx="4">
                  <c:v>3367</c:v>
                </c:pt>
                <c:pt idx="5">
                  <c:v>2772</c:v>
                </c:pt>
                <c:pt idx="6">
                  <c:v>2715</c:v>
                </c:pt>
                <c:pt idx="7">
                  <c:v>2807</c:v>
                </c:pt>
                <c:pt idx="8">
                  <c:v>2121</c:v>
                </c:pt>
                <c:pt idx="9">
                  <c:v>3166</c:v>
                </c:pt>
                <c:pt idx="10">
                  <c:v>2257</c:v>
                </c:pt>
                <c:pt idx="11">
                  <c:v>3600</c:v>
                </c:pt>
                <c:pt idx="12">
                  <c:v>4383</c:v>
                </c:pt>
                <c:pt idx="13">
                  <c:v>4326</c:v>
                </c:pt>
                <c:pt idx="14">
                  <c:v>5937</c:v>
                </c:pt>
                <c:pt idx="15">
                  <c:v>5003</c:v>
                </c:pt>
                <c:pt idx="16">
                  <c:v>5301</c:v>
                </c:pt>
                <c:pt idx="17">
                  <c:v>3437</c:v>
                </c:pt>
                <c:pt idx="18">
                  <c:v>4638</c:v>
                </c:pt>
                <c:pt idx="19">
                  <c:v>4149</c:v>
                </c:pt>
                <c:pt idx="20">
                  <c:v>5061</c:v>
                </c:pt>
                <c:pt idx="21">
                  <c:v>5508</c:v>
                </c:pt>
                <c:pt idx="22">
                  <c:v>5628</c:v>
                </c:pt>
                <c:pt idx="23">
                  <c:v>3522</c:v>
                </c:pt>
                <c:pt idx="24">
                  <c:v>4601</c:v>
                </c:pt>
                <c:pt idx="25">
                  <c:v>4981</c:v>
                </c:pt>
                <c:pt idx="26">
                  <c:v>5990</c:v>
                </c:pt>
                <c:pt idx="27">
                  <c:v>4695</c:v>
                </c:pt>
                <c:pt idx="28">
                  <c:v>4672</c:v>
                </c:pt>
                <c:pt idx="29">
                  <c:v>3451</c:v>
                </c:pt>
                <c:pt idx="30">
                  <c:v>4620</c:v>
                </c:pt>
                <c:pt idx="31">
                  <c:v>4893</c:v>
                </c:pt>
                <c:pt idx="32">
                  <c:v>4889</c:v>
                </c:pt>
                <c:pt idx="33" formatCode="#,##0">
                  <c:v>4453</c:v>
                </c:pt>
                <c:pt idx="34" formatCode="#,##0">
                  <c:v>5048</c:v>
                </c:pt>
                <c:pt idx="35" formatCode="#,##0">
                  <c:v>4491</c:v>
                </c:pt>
                <c:pt idx="36" formatCode="#,##0">
                  <c:v>3385</c:v>
                </c:pt>
                <c:pt idx="37" formatCode="#,##0">
                  <c:v>3732</c:v>
                </c:pt>
                <c:pt idx="38" formatCode="#,##0">
                  <c:v>3452</c:v>
                </c:pt>
                <c:pt idx="39" formatCode="#,##0">
                  <c:v>3339</c:v>
                </c:pt>
                <c:pt idx="40" formatCode="#,##0">
                  <c:v>4646</c:v>
                </c:pt>
                <c:pt idx="41" formatCode="#,##0">
                  <c:v>3904</c:v>
                </c:pt>
                <c:pt idx="42" formatCode="#,##0">
                  <c:v>3316</c:v>
                </c:pt>
                <c:pt idx="43" formatCode="#,##0">
                  <c:v>2425</c:v>
                </c:pt>
                <c:pt idx="44" formatCode="#,##0">
                  <c:v>4612</c:v>
                </c:pt>
                <c:pt idx="45" formatCode="#,##0">
                  <c:v>5589</c:v>
                </c:pt>
                <c:pt idx="46" formatCode="#,##0">
                  <c:v>4455</c:v>
                </c:pt>
                <c:pt idx="47">
                  <c:v>4088</c:v>
                </c:pt>
                <c:pt idx="48">
                  <c:v>3909</c:v>
                </c:pt>
                <c:pt idx="49">
                  <c:v>3990</c:v>
                </c:pt>
                <c:pt idx="50">
                  <c:v>5582</c:v>
                </c:pt>
                <c:pt idx="51">
                  <c:v>4168</c:v>
                </c:pt>
                <c:pt idx="52">
                  <c:v>6136</c:v>
                </c:pt>
                <c:pt idx="53">
                  <c:v>7383</c:v>
                </c:pt>
                <c:pt idx="54">
                  <c:v>5851</c:v>
                </c:pt>
                <c:pt idx="55">
                  <c:v>6086</c:v>
                </c:pt>
                <c:pt idx="56">
                  <c:v>7064</c:v>
                </c:pt>
                <c:pt idx="57">
                  <c:v>4266</c:v>
                </c:pt>
                <c:pt idx="58">
                  <c:v>6270</c:v>
                </c:pt>
                <c:pt idx="59">
                  <c:v>6499</c:v>
                </c:pt>
                <c:pt idx="60">
                  <c:v>8135</c:v>
                </c:pt>
                <c:pt idx="61">
                  <c:v>8532</c:v>
                </c:pt>
                <c:pt idx="62">
                  <c:v>8082</c:v>
                </c:pt>
                <c:pt idx="63">
                  <c:v>7755</c:v>
                </c:pt>
              </c:numCache>
            </c:numRef>
          </c:val>
          <c:smooth val="0"/>
          <c:extLst>
            <c:ext xmlns:c16="http://schemas.microsoft.com/office/drawing/2014/chart" uri="{C3380CC4-5D6E-409C-BE32-E72D297353CC}">
              <c16:uniqueId val="{00000001-4F7F-46A5-A81C-53EB9FDFDE86}"/>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0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641</Words>
  <Characters>3660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2021-05-28T20:22:00Z</dcterms:created>
  <dcterms:modified xsi:type="dcterms:W3CDTF">2021-05-28T20:22:00Z</dcterms:modified>
</cp:coreProperties>
</file>